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7E93" w14:textId="5CD7D92E" w:rsidR="005B0986" w:rsidRPr="00BB07EF" w:rsidRDefault="005B0986" w:rsidP="00F742DA">
      <w:pPr>
        <w:pStyle w:val="Opisslike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3"/>
        <w:gridCol w:w="5107"/>
      </w:tblGrid>
      <w:tr w:rsidR="005B0986" w:rsidRPr="00BB07EF" w14:paraId="26EE7B2F" w14:textId="77777777" w:rsidTr="00BB516C">
        <w:trPr>
          <w:trHeight w:val="719"/>
        </w:trPr>
        <w:tc>
          <w:tcPr>
            <w:tcW w:w="9060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14:paraId="43915421" w14:textId="77777777" w:rsidR="005B0986" w:rsidRPr="00BB07EF" w:rsidRDefault="005B0986" w:rsidP="00E96086">
            <w:pPr>
              <w:spacing w:before="120"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>IZVJEŠĆE O SAVJETOVANJU S JAVNOŠĆU</w:t>
            </w:r>
          </w:p>
          <w:p w14:paraId="3955457D" w14:textId="40680E4E" w:rsidR="005B0986" w:rsidRPr="00BB07EF" w:rsidRDefault="005B0986" w:rsidP="00941D1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U POSTUPKU DONOŠENJA </w:t>
            </w:r>
            <w:r w:rsidR="00532941">
              <w:rPr>
                <w:rFonts w:cstheme="minorHAnsi"/>
                <w:b/>
                <w:bCs/>
                <w:sz w:val="24"/>
                <w:szCs w:val="24"/>
              </w:rPr>
              <w:t>PRAVILNIKA</w:t>
            </w:r>
            <w:r w:rsidR="00BB07EF" w:rsidRPr="00BB07EF">
              <w:rPr>
                <w:rFonts w:cstheme="minorHAnsi"/>
                <w:b/>
                <w:bCs/>
                <w:sz w:val="24"/>
                <w:szCs w:val="24"/>
              </w:rPr>
              <w:t xml:space="preserve"> O PROVEDBI POSTUPAKA JEDNOSTAVNE NABAVE</w:t>
            </w:r>
          </w:p>
          <w:p w14:paraId="17579B8A" w14:textId="77777777" w:rsidR="005B0986" w:rsidRPr="00BB07EF" w:rsidRDefault="005B0986" w:rsidP="00941D1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6F6A96B" w14:textId="37C8EDAB" w:rsidR="005B0986" w:rsidRPr="00BB07EF" w:rsidRDefault="005B0986" w:rsidP="00941D1C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Nositelj izrade izvješća: </w:t>
            </w:r>
            <w:r w:rsidR="00BB07EF" w:rsidRPr="00BB07EF">
              <w:rPr>
                <w:rFonts w:cstheme="minorHAnsi"/>
                <w:b/>
                <w:bCs/>
                <w:sz w:val="24"/>
                <w:szCs w:val="24"/>
              </w:rPr>
              <w:t xml:space="preserve">Pučko otvoreno učilište </w:t>
            </w:r>
            <w:r w:rsidR="00532941">
              <w:rPr>
                <w:rFonts w:cstheme="minorHAnsi"/>
                <w:b/>
                <w:bCs/>
                <w:sz w:val="24"/>
                <w:szCs w:val="24"/>
              </w:rPr>
              <w:t>Krapina</w:t>
            </w:r>
          </w:p>
          <w:p w14:paraId="73E4ADDA" w14:textId="237154CA" w:rsidR="005B0986" w:rsidRPr="00BB07EF" w:rsidRDefault="00532941" w:rsidP="00E96086">
            <w:pPr>
              <w:spacing w:after="12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Krapina</w:t>
            </w:r>
            <w:r w:rsidR="00BB07EF" w:rsidRPr="00BB07EF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14.8.</w:t>
            </w:r>
            <w:r w:rsidR="00BB07EF" w:rsidRPr="00BB07EF">
              <w:rPr>
                <w:rFonts w:cstheme="minorHAnsi"/>
                <w:b/>
                <w:bCs/>
                <w:sz w:val="24"/>
                <w:szCs w:val="24"/>
              </w:rPr>
              <w:t>2026.</w:t>
            </w:r>
          </w:p>
        </w:tc>
      </w:tr>
      <w:tr w:rsidR="005B0986" w:rsidRPr="00BB07EF" w14:paraId="42ACF8A7" w14:textId="77777777" w:rsidTr="00BB516C">
        <w:trPr>
          <w:trHeight w:val="777"/>
        </w:trPr>
        <w:tc>
          <w:tcPr>
            <w:tcW w:w="395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F87EA3" w14:textId="77777777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Naziv akta za koji je provedeno savjetovanje s javnošću 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91EEE68" w14:textId="5C22DA32" w:rsidR="005B0986" w:rsidRPr="00BB07EF" w:rsidRDefault="00532941" w:rsidP="00BB07EF">
            <w:pPr>
              <w:spacing w:beforeLines="60" w:before="144" w:afterLines="60" w:after="144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PRAVILNIK</w:t>
            </w:r>
            <w:r w:rsidR="00BB07EF" w:rsidRPr="00BB07EF">
              <w:rPr>
                <w:rFonts w:cstheme="minorHAnsi"/>
                <w:sz w:val="24"/>
                <w:szCs w:val="24"/>
              </w:rPr>
              <w:t xml:space="preserve"> O PROVEDBI POSTUPAKA JEDNOSTAVNE NABAVE</w:t>
            </w:r>
          </w:p>
        </w:tc>
      </w:tr>
      <w:tr w:rsidR="005B0986" w:rsidRPr="00BB07EF" w14:paraId="32B68336" w14:textId="77777777" w:rsidTr="00BB516C">
        <w:trPr>
          <w:trHeight w:val="831"/>
        </w:trPr>
        <w:tc>
          <w:tcPr>
            <w:tcW w:w="395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0CBF597" w14:textId="77777777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Naziv tijela nadležnog za izradu nacrta / provedbu savjetovanja 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58D57DC" w14:textId="585BD81F" w:rsidR="00BB07EF" w:rsidRPr="00BB07EF" w:rsidRDefault="00BB07EF" w:rsidP="00BB07EF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BB07EF">
              <w:rPr>
                <w:rFonts w:cstheme="minorHAnsi"/>
                <w:sz w:val="24"/>
                <w:szCs w:val="24"/>
              </w:rPr>
              <w:t xml:space="preserve">Pučko otvoreno učilište </w:t>
            </w:r>
            <w:r w:rsidR="00532941">
              <w:rPr>
                <w:rFonts w:cstheme="minorHAnsi"/>
                <w:sz w:val="24"/>
                <w:szCs w:val="24"/>
              </w:rPr>
              <w:t>Krapina</w:t>
            </w:r>
          </w:p>
          <w:p w14:paraId="2B9949F2" w14:textId="77777777" w:rsidR="005B0986" w:rsidRPr="00BB07EF" w:rsidRDefault="005B0986" w:rsidP="00E96086">
            <w:pPr>
              <w:spacing w:beforeLines="60" w:before="144" w:afterLines="60" w:after="144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5B0986" w:rsidRPr="00BB07EF" w14:paraId="66B0CA38" w14:textId="77777777" w:rsidTr="00BB516C">
        <w:trPr>
          <w:trHeight w:val="2402"/>
        </w:trPr>
        <w:tc>
          <w:tcPr>
            <w:tcW w:w="3953" w:type="dxa"/>
            <w:tcBorders>
              <w:top w:val="single" w:sz="4" w:space="0" w:color="365F91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ED479BC" w14:textId="77777777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>Razlozi za donošenje akta i ciljevi koji se njime žele postići uz sažetak ključnih pitanja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584EEB96" w14:textId="3C943D1C" w:rsidR="005B0986" w:rsidRPr="00BB07EF" w:rsidRDefault="00BB07EF" w:rsidP="00BB07EF">
            <w:pPr>
              <w:spacing w:after="240"/>
              <w:rPr>
                <w:rFonts w:cstheme="minorHAnsi"/>
                <w:bCs/>
                <w:sz w:val="24"/>
                <w:szCs w:val="24"/>
              </w:rPr>
            </w:pPr>
            <w:r w:rsidRPr="00BB07EF">
              <w:rPr>
                <w:rFonts w:eastAsia="Arial" w:cstheme="minorHAnsi"/>
                <w:sz w:val="24"/>
                <w:szCs w:val="24"/>
              </w:rPr>
              <w:t xml:space="preserve">Zakonom o izmjenama i dopunama Zakona o javnoj nabavi (NN 48/26) doneseno je niz izmjena i dopuna zakonskih odredbi. Člankom 15. Zakona o jednostavnoj nabavi (NN 120/16, 114/22, 48/26)  utvrđeno je da pravila, uvjete i postupke jednostavne nabave utvrđuje naručitelj općim aktom, uzimajući u obzir načela javne nabave te mogućnost primjene elektroničkih sredstava komunikacije. Cilj donošenja </w:t>
            </w:r>
            <w:r w:rsidR="00F617C6">
              <w:rPr>
                <w:rFonts w:eastAsia="Arial" w:cstheme="minorHAnsi"/>
                <w:sz w:val="24"/>
                <w:szCs w:val="24"/>
              </w:rPr>
              <w:t>Pravilnika</w:t>
            </w:r>
            <w:r w:rsidRPr="00BB07EF">
              <w:rPr>
                <w:rFonts w:eastAsia="Arial" w:cstheme="minorHAnsi"/>
                <w:sz w:val="24"/>
                <w:szCs w:val="24"/>
              </w:rPr>
              <w:t xml:space="preserve"> o provedbi postupaka jednostavne nabave je usklađivanja sa zakonskim propisima te kvalitetno, učinkovito i transparentno planiranje, priprema i provedba  jednostavne nabave.</w:t>
            </w:r>
          </w:p>
        </w:tc>
      </w:tr>
      <w:tr w:rsidR="005B0986" w:rsidRPr="00BB07EF" w14:paraId="366C5695" w14:textId="77777777" w:rsidTr="00BB516C">
        <w:trPr>
          <w:trHeight w:val="525"/>
        </w:trPr>
        <w:tc>
          <w:tcPr>
            <w:tcW w:w="3953" w:type="dxa"/>
            <w:tcBorders>
              <w:top w:val="single" w:sz="4" w:space="0" w:color="auto"/>
              <w:left w:val="single" w:sz="4" w:space="0" w:color="365F91"/>
              <w:bottom w:val="single" w:sz="4" w:space="0" w:color="auto"/>
              <w:right w:val="single" w:sz="4" w:space="0" w:color="365F91"/>
            </w:tcBorders>
            <w:vAlign w:val="center"/>
          </w:tcPr>
          <w:p w14:paraId="14C3AA4D" w14:textId="6333B4F2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>Objava dokumenata za savjetovanje</w:t>
            </w:r>
            <w:r w:rsidR="00F742DA" w:rsidRPr="00BB07E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6055A77" w14:textId="7A0A5006" w:rsidR="005B0986" w:rsidRPr="00BB07EF" w:rsidRDefault="00532941" w:rsidP="00E96086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hyperlink r:id="rId6" w:history="1">
              <w:r w:rsidRPr="00F000D4">
                <w:rPr>
                  <w:rStyle w:val="Hiperveza"/>
                </w:rPr>
                <w:t>www.krapina.net</w:t>
              </w:r>
            </w:hyperlink>
          </w:p>
        </w:tc>
      </w:tr>
      <w:tr w:rsidR="005B0986" w:rsidRPr="00BB07EF" w14:paraId="05945D96" w14:textId="77777777" w:rsidTr="00BB516C">
        <w:trPr>
          <w:trHeight w:val="1073"/>
        </w:trPr>
        <w:tc>
          <w:tcPr>
            <w:tcW w:w="3953" w:type="dxa"/>
            <w:tcBorders>
              <w:top w:val="single" w:sz="4" w:space="0" w:color="auto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5425350" w14:textId="51B18C3E" w:rsidR="005B0986" w:rsidRPr="00BB07EF" w:rsidRDefault="00E960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Razdoblje provedbe savjetovanja 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vAlign w:val="center"/>
          </w:tcPr>
          <w:p w14:paraId="3990DDA9" w14:textId="457E2928" w:rsidR="005B0986" w:rsidRPr="00BB07EF" w:rsidRDefault="00532941" w:rsidP="00E96086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r w:rsidRPr="00532941">
              <w:rPr>
                <w:rFonts w:cstheme="minorHAnsi"/>
                <w:bCs/>
                <w:sz w:val="24"/>
                <w:szCs w:val="24"/>
              </w:rPr>
              <w:t>od 13.7.2026. do 13.8.2026.</w:t>
            </w:r>
          </w:p>
        </w:tc>
      </w:tr>
      <w:tr w:rsidR="005B0986" w:rsidRPr="00BB07EF" w14:paraId="74D3580F" w14:textId="77777777" w:rsidTr="00BB516C">
        <w:trPr>
          <w:trHeight w:val="2183"/>
        </w:trPr>
        <w:tc>
          <w:tcPr>
            <w:tcW w:w="395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27D6F805" w14:textId="77777777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Pregled osnovnih pokazatelja  uključenosti savjetovanja s javnošću 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7CF597F4" w14:textId="31D662F9" w:rsidR="005B0986" w:rsidRPr="00BB07EF" w:rsidRDefault="00BB07EF" w:rsidP="00E96086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Tijekom savjetovanja nisu</w:t>
            </w:r>
            <w:r w:rsidR="00F742DA" w:rsidRPr="00BB07EF">
              <w:rPr>
                <w:rFonts w:cstheme="minorHAnsi"/>
                <w:bCs/>
                <w:sz w:val="24"/>
                <w:szCs w:val="24"/>
              </w:rPr>
              <w:t xml:space="preserve"> zaprimljen</w:t>
            </w:r>
            <w:r>
              <w:rPr>
                <w:rFonts w:cstheme="minorHAnsi"/>
                <w:bCs/>
                <w:sz w:val="24"/>
                <w:szCs w:val="24"/>
              </w:rPr>
              <w:t>e</w:t>
            </w:r>
            <w:r w:rsidR="00F742DA" w:rsidRPr="00BB07EF">
              <w:rPr>
                <w:rFonts w:cstheme="minorHAnsi"/>
                <w:bCs/>
                <w:sz w:val="24"/>
                <w:szCs w:val="24"/>
              </w:rPr>
              <w:t xml:space="preserve"> primjedb</w:t>
            </w:r>
            <w:r>
              <w:rPr>
                <w:rFonts w:cstheme="minorHAnsi"/>
                <w:bCs/>
                <w:sz w:val="24"/>
                <w:szCs w:val="24"/>
              </w:rPr>
              <w:t>e</w:t>
            </w:r>
            <w:r w:rsidR="00F742DA" w:rsidRPr="00BB07EF">
              <w:rPr>
                <w:rFonts w:cstheme="minorHAnsi"/>
                <w:bCs/>
                <w:sz w:val="24"/>
                <w:szCs w:val="24"/>
              </w:rPr>
              <w:t xml:space="preserve"> i prijedlozi</w:t>
            </w:r>
          </w:p>
        </w:tc>
      </w:tr>
      <w:tr w:rsidR="005B0986" w:rsidRPr="00BB07EF" w14:paraId="540AC297" w14:textId="77777777" w:rsidTr="00BB516C">
        <w:tc>
          <w:tcPr>
            <w:tcW w:w="395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AE6315B" w14:textId="77777777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Pregled prihvaćenih i neprihvaćenih mišljenja i prijedloga s </w:t>
            </w:r>
            <w:r w:rsidRPr="00BB07EF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obrazloženjem razloga za neprihvaćanje 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52DAB20" w14:textId="106DAB1C" w:rsidR="005B0986" w:rsidRPr="00BB07EF" w:rsidRDefault="004F37DA" w:rsidP="00E96086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n/p</w:t>
            </w:r>
          </w:p>
        </w:tc>
      </w:tr>
      <w:tr w:rsidR="005B0986" w:rsidRPr="00BB07EF" w14:paraId="5ED58CA0" w14:textId="77777777" w:rsidTr="00BB516C">
        <w:trPr>
          <w:trHeight w:val="785"/>
        </w:trPr>
        <w:tc>
          <w:tcPr>
            <w:tcW w:w="395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BD7FE23" w14:textId="77777777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 xml:space="preserve">Ostali oblici savjetovanja s javnošću 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38134DC" w14:textId="4CABBEEC" w:rsidR="00710D22" w:rsidRPr="00BB07EF" w:rsidRDefault="004F37DA" w:rsidP="00E96086">
            <w:pPr>
              <w:spacing w:beforeLines="60" w:before="144" w:afterLines="60" w:after="144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n/p</w:t>
            </w:r>
          </w:p>
        </w:tc>
      </w:tr>
      <w:tr w:rsidR="005B0986" w:rsidRPr="00BB07EF" w14:paraId="076B2118" w14:textId="77777777" w:rsidTr="00BB516C">
        <w:trPr>
          <w:trHeight w:val="777"/>
        </w:trPr>
        <w:tc>
          <w:tcPr>
            <w:tcW w:w="3953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180B283" w14:textId="77777777" w:rsidR="005B0986" w:rsidRPr="00BB07EF" w:rsidRDefault="005B0986" w:rsidP="00E96086">
            <w:pPr>
              <w:spacing w:beforeLines="60" w:before="144" w:afterLines="60" w:after="144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BB07EF">
              <w:rPr>
                <w:rFonts w:cstheme="minorHAnsi"/>
                <w:b/>
                <w:bCs/>
                <w:sz w:val="24"/>
                <w:szCs w:val="24"/>
              </w:rPr>
              <w:t>Troškovi provedenog savjetovanja</w:t>
            </w:r>
          </w:p>
        </w:tc>
        <w:tc>
          <w:tcPr>
            <w:tcW w:w="510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14D2402" w14:textId="7ABCA5D9" w:rsidR="005B0986" w:rsidRPr="00BB07EF" w:rsidRDefault="004F37DA" w:rsidP="00E96086">
            <w:pPr>
              <w:spacing w:beforeLines="60" w:before="144" w:afterLines="60" w:after="144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0,00 €</w:t>
            </w:r>
          </w:p>
        </w:tc>
      </w:tr>
    </w:tbl>
    <w:p w14:paraId="41D0A6D4" w14:textId="77777777" w:rsidR="00BB516C" w:rsidRDefault="00BB516C" w:rsidP="00BB516C">
      <w:pPr>
        <w:rPr>
          <w:rFonts w:eastAsia="Calibri" w:cstheme="minorHAnsi"/>
          <w:b/>
          <w:bCs/>
          <w:sz w:val="24"/>
          <w:szCs w:val="24"/>
          <w:lang w:eastAsia="en-US"/>
        </w:rPr>
      </w:pPr>
      <w:bookmarkStart w:id="0" w:name="_Toc468978618"/>
    </w:p>
    <w:p w14:paraId="6FB8674E" w14:textId="77777777" w:rsidR="00532941" w:rsidRPr="00532941" w:rsidRDefault="00532941" w:rsidP="00532941">
      <w:pPr>
        <w:rPr>
          <w:rFonts w:eastAsia="Calibri" w:cstheme="minorHAnsi"/>
          <w:sz w:val="24"/>
          <w:szCs w:val="24"/>
          <w:lang w:eastAsia="en-US"/>
        </w:rPr>
      </w:pPr>
      <w:r w:rsidRPr="00532941">
        <w:rPr>
          <w:rFonts w:eastAsia="Calibri" w:cstheme="minorHAnsi"/>
          <w:sz w:val="24"/>
          <w:szCs w:val="24"/>
          <w:lang w:eastAsia="en-US"/>
        </w:rPr>
        <w:t>KLASA: 008-03/26-01/02</w:t>
      </w:r>
    </w:p>
    <w:p w14:paraId="1060054A" w14:textId="339463BC" w:rsidR="00532941" w:rsidRPr="00532941" w:rsidRDefault="00532941" w:rsidP="00532941">
      <w:pPr>
        <w:rPr>
          <w:rFonts w:eastAsia="Calibri" w:cstheme="minorHAnsi"/>
          <w:sz w:val="24"/>
          <w:szCs w:val="24"/>
          <w:lang w:eastAsia="en-US"/>
        </w:rPr>
      </w:pPr>
      <w:r w:rsidRPr="00532941">
        <w:rPr>
          <w:rFonts w:eastAsia="Calibri" w:cstheme="minorHAnsi"/>
          <w:sz w:val="24"/>
          <w:szCs w:val="24"/>
          <w:lang w:eastAsia="en-US"/>
        </w:rPr>
        <w:t>UR.BROJ: 2140-36-06-26-0</w:t>
      </w:r>
      <w:r>
        <w:rPr>
          <w:rFonts w:eastAsia="Calibri" w:cstheme="minorHAnsi"/>
          <w:sz w:val="24"/>
          <w:szCs w:val="24"/>
          <w:lang w:eastAsia="en-US"/>
        </w:rPr>
        <w:t>4</w:t>
      </w:r>
    </w:p>
    <w:p w14:paraId="0D09771A" w14:textId="70FF91AD" w:rsidR="00BB516C" w:rsidRDefault="00532941">
      <w:pPr>
        <w:rPr>
          <w:rFonts w:eastAsia="Calibri" w:cstheme="minorHAnsi"/>
          <w:b/>
          <w:bCs/>
          <w:sz w:val="24"/>
          <w:szCs w:val="24"/>
          <w:lang w:eastAsia="en-US"/>
        </w:rPr>
      </w:pPr>
      <w:r w:rsidRPr="00532941">
        <w:rPr>
          <w:rFonts w:eastAsia="Calibri" w:cstheme="minorHAnsi"/>
          <w:sz w:val="24"/>
          <w:szCs w:val="24"/>
          <w:lang w:eastAsia="en-US"/>
        </w:rPr>
        <w:t>Krapina, 1</w:t>
      </w:r>
      <w:r w:rsidR="00F617C6">
        <w:rPr>
          <w:rFonts w:eastAsia="Calibri" w:cstheme="minorHAnsi"/>
          <w:sz w:val="24"/>
          <w:szCs w:val="24"/>
          <w:lang w:eastAsia="en-US"/>
        </w:rPr>
        <w:t>4</w:t>
      </w:r>
      <w:r w:rsidRPr="00532941">
        <w:rPr>
          <w:rFonts w:eastAsia="Calibri" w:cstheme="minorHAnsi"/>
          <w:sz w:val="24"/>
          <w:szCs w:val="24"/>
          <w:lang w:eastAsia="en-US"/>
        </w:rPr>
        <w:t>.</w:t>
      </w:r>
      <w:r w:rsidR="00F617C6">
        <w:rPr>
          <w:rFonts w:eastAsia="Calibri" w:cstheme="minorHAnsi"/>
          <w:sz w:val="24"/>
          <w:szCs w:val="24"/>
          <w:lang w:eastAsia="en-US"/>
        </w:rPr>
        <w:t>8</w:t>
      </w:r>
      <w:r w:rsidRPr="00532941">
        <w:rPr>
          <w:rFonts w:eastAsia="Calibri" w:cstheme="minorHAnsi"/>
          <w:sz w:val="24"/>
          <w:szCs w:val="24"/>
          <w:lang w:eastAsia="en-US"/>
        </w:rPr>
        <w:t>.2026</w:t>
      </w:r>
      <w:bookmarkEnd w:id="0"/>
      <w:r w:rsidR="00F617C6">
        <w:rPr>
          <w:rFonts w:eastAsia="Calibri" w:cstheme="minorHAnsi"/>
          <w:sz w:val="24"/>
          <w:szCs w:val="24"/>
          <w:lang w:eastAsia="en-US"/>
        </w:rPr>
        <w:t>.</w:t>
      </w:r>
    </w:p>
    <w:sectPr w:rsidR="00BB516C" w:rsidSect="00A3413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E5C09" w14:textId="77777777" w:rsidR="00A63467" w:rsidRDefault="00A63467" w:rsidP="00E96086">
      <w:pPr>
        <w:spacing w:after="0" w:line="240" w:lineRule="auto"/>
      </w:pPr>
      <w:r>
        <w:separator/>
      </w:r>
    </w:p>
  </w:endnote>
  <w:endnote w:type="continuationSeparator" w:id="0">
    <w:p w14:paraId="2518A057" w14:textId="77777777" w:rsidR="00A63467" w:rsidRDefault="00A63467" w:rsidP="00E96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5FA91" w14:textId="77777777" w:rsidR="00A63467" w:rsidRDefault="00A63467" w:rsidP="00E96086">
      <w:pPr>
        <w:spacing w:after="0" w:line="240" w:lineRule="auto"/>
      </w:pPr>
      <w:r>
        <w:separator/>
      </w:r>
    </w:p>
  </w:footnote>
  <w:footnote w:type="continuationSeparator" w:id="0">
    <w:p w14:paraId="6382F95B" w14:textId="77777777" w:rsidR="00A63467" w:rsidRDefault="00A63467" w:rsidP="00E96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360C" w14:textId="77777777" w:rsidR="00345541" w:rsidRPr="00E96086" w:rsidRDefault="00345541" w:rsidP="00345541">
    <w:pPr>
      <w:pStyle w:val="Zaglavlje"/>
      <w:jc w:val="center"/>
      <w:rPr>
        <w:rFonts w:ascii="Arial" w:hAnsi="Arial" w:cs="Arial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986"/>
    <w:rsid w:val="00053D88"/>
    <w:rsid w:val="000A350D"/>
    <w:rsid w:val="001524E4"/>
    <w:rsid w:val="001907B5"/>
    <w:rsid w:val="001C30D7"/>
    <w:rsid w:val="00345541"/>
    <w:rsid w:val="0038599D"/>
    <w:rsid w:val="003D41E4"/>
    <w:rsid w:val="00487095"/>
    <w:rsid w:val="004A4F77"/>
    <w:rsid w:val="004F37DA"/>
    <w:rsid w:val="00504138"/>
    <w:rsid w:val="00532941"/>
    <w:rsid w:val="00590BEC"/>
    <w:rsid w:val="005B0986"/>
    <w:rsid w:val="00710D22"/>
    <w:rsid w:val="007144CC"/>
    <w:rsid w:val="00861A01"/>
    <w:rsid w:val="00930F35"/>
    <w:rsid w:val="009A1E72"/>
    <w:rsid w:val="00A34133"/>
    <w:rsid w:val="00A56513"/>
    <w:rsid w:val="00A63467"/>
    <w:rsid w:val="00A714DB"/>
    <w:rsid w:val="00B85C09"/>
    <w:rsid w:val="00BB07EF"/>
    <w:rsid w:val="00BB516C"/>
    <w:rsid w:val="00D427D8"/>
    <w:rsid w:val="00E738EC"/>
    <w:rsid w:val="00E96086"/>
    <w:rsid w:val="00EC347B"/>
    <w:rsid w:val="00EC49EC"/>
    <w:rsid w:val="00F617C6"/>
    <w:rsid w:val="00F742DA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B8569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086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E96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6086"/>
    <w:rPr>
      <w:rFonts w:eastAsiaTheme="minorEastAsia"/>
      <w:lang w:eastAsia="zh-CN"/>
    </w:rPr>
  </w:style>
  <w:style w:type="character" w:styleId="Hiperveza">
    <w:name w:val="Hyperlink"/>
    <w:basedOn w:val="Zadanifontodlomka"/>
    <w:uiPriority w:val="99"/>
    <w:unhideWhenUsed/>
    <w:rsid w:val="00BB07E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07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apina.ne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osoba1</cp:lastModifiedBy>
  <cp:revision>3</cp:revision>
  <cp:lastPrinted>2026-08-14T09:01:00Z</cp:lastPrinted>
  <dcterms:created xsi:type="dcterms:W3CDTF">2026-08-14T09:02:00Z</dcterms:created>
  <dcterms:modified xsi:type="dcterms:W3CDTF">2026-08-14T11:07:00Z</dcterms:modified>
</cp:coreProperties>
</file>